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1" w:rsidRDefault="007315A2" w:rsidP="007315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BURTON JOYCE PARISH COUNCIL MEETING</w:t>
      </w:r>
    </w:p>
    <w:p w:rsidR="007315A2" w:rsidRDefault="00303310" w:rsidP="007315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Tuesday 4</w:t>
      </w:r>
      <w:r w:rsidRPr="00303310">
        <w:rPr>
          <w:rFonts w:ascii="Arial" w:hAnsi="Arial" w:cs="Arial"/>
          <w:b/>
          <w:vertAlign w:val="superscript"/>
        </w:rPr>
        <w:t>th</w:t>
      </w:r>
      <w:r w:rsidR="00325F3C">
        <w:rPr>
          <w:rFonts w:ascii="Arial" w:hAnsi="Arial" w:cs="Arial"/>
          <w:b/>
        </w:rPr>
        <w:t xml:space="preserve"> March</w:t>
      </w:r>
      <w:r w:rsidR="004A32ED">
        <w:rPr>
          <w:rFonts w:ascii="Arial" w:hAnsi="Arial" w:cs="Arial"/>
          <w:b/>
        </w:rPr>
        <w:t xml:space="preserve"> 2014 </w:t>
      </w:r>
    </w:p>
    <w:p w:rsidR="0011649D" w:rsidRDefault="00303310" w:rsidP="006F4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Carnarvon Rooms</w:t>
      </w:r>
      <w:r w:rsidR="004A32ED">
        <w:rPr>
          <w:rFonts w:ascii="Arial" w:hAnsi="Arial" w:cs="Arial"/>
          <w:b/>
        </w:rPr>
        <w:t xml:space="preserve">, </w:t>
      </w:r>
      <w:r w:rsidR="007315A2">
        <w:rPr>
          <w:rFonts w:ascii="Arial" w:hAnsi="Arial" w:cs="Arial"/>
          <w:b/>
        </w:rPr>
        <w:t>Burton Joyce at 7.30pm</w:t>
      </w:r>
    </w:p>
    <w:p w:rsidR="00325F3C" w:rsidRDefault="007315A2" w:rsidP="0011649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 w:rsidR="00325F3C">
        <w:rPr>
          <w:rFonts w:ascii="Arial" w:hAnsi="Arial" w:cs="Arial"/>
        </w:rPr>
        <w:t xml:space="preserve">Cllrs C </w:t>
      </w:r>
      <w:proofErr w:type="spellStart"/>
      <w:r w:rsidR="00325F3C">
        <w:rPr>
          <w:rFonts w:ascii="Arial" w:hAnsi="Arial" w:cs="Arial"/>
        </w:rPr>
        <w:t>Blandamer</w:t>
      </w:r>
      <w:proofErr w:type="spellEnd"/>
      <w:r w:rsidR="00325F3C">
        <w:rPr>
          <w:rFonts w:ascii="Arial" w:hAnsi="Arial" w:cs="Arial"/>
        </w:rPr>
        <w:t xml:space="preserve">, P </w:t>
      </w:r>
      <w:proofErr w:type="spellStart"/>
      <w:r w:rsidR="00325F3C">
        <w:rPr>
          <w:rFonts w:ascii="Arial" w:hAnsi="Arial" w:cs="Arial"/>
        </w:rPr>
        <w:t>Blandamer</w:t>
      </w:r>
      <w:proofErr w:type="spellEnd"/>
      <w:r w:rsidR="00325F3C">
        <w:rPr>
          <w:rFonts w:ascii="Arial" w:hAnsi="Arial" w:cs="Arial"/>
        </w:rPr>
        <w:t xml:space="preserve">, </w:t>
      </w:r>
      <w:proofErr w:type="spellStart"/>
      <w:r w:rsidRPr="007315A2">
        <w:rPr>
          <w:rFonts w:ascii="Arial" w:hAnsi="Arial" w:cs="Arial"/>
        </w:rPr>
        <w:t>Cluff</w:t>
      </w:r>
      <w:proofErr w:type="spellEnd"/>
      <w:r w:rsidRPr="007315A2">
        <w:rPr>
          <w:rFonts w:ascii="Arial" w:hAnsi="Arial" w:cs="Arial"/>
        </w:rPr>
        <w:t xml:space="preserve">, Fife, </w:t>
      </w:r>
      <w:r>
        <w:rPr>
          <w:rFonts w:ascii="Arial" w:hAnsi="Arial" w:cs="Arial"/>
        </w:rPr>
        <w:t>Hazard,</w:t>
      </w:r>
      <w:r w:rsidR="00325F3C">
        <w:rPr>
          <w:rFonts w:ascii="Arial" w:hAnsi="Arial" w:cs="Arial"/>
        </w:rPr>
        <w:t xml:space="preserve"> Greenfield,</w:t>
      </w:r>
    </w:p>
    <w:p w:rsidR="0011649D" w:rsidRDefault="007315A2" w:rsidP="00325F3C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3310">
        <w:rPr>
          <w:rFonts w:ascii="Arial" w:hAnsi="Arial" w:cs="Arial"/>
        </w:rPr>
        <w:t>Hutt</w:t>
      </w:r>
      <w:r w:rsidR="00325F3C">
        <w:rPr>
          <w:rFonts w:ascii="Arial" w:hAnsi="Arial" w:cs="Arial"/>
        </w:rPr>
        <w:t xml:space="preserve"> </w:t>
      </w:r>
      <w:r w:rsidR="0099707A">
        <w:rPr>
          <w:rFonts w:ascii="Arial" w:hAnsi="Arial" w:cs="Arial"/>
        </w:rPr>
        <w:t>(Chair)</w:t>
      </w:r>
      <w:r w:rsidR="00303310">
        <w:rPr>
          <w:rFonts w:ascii="Arial" w:hAnsi="Arial" w:cs="Arial"/>
        </w:rPr>
        <w:t xml:space="preserve">, </w:t>
      </w:r>
      <w:r w:rsidR="006D353A">
        <w:rPr>
          <w:rFonts w:ascii="Arial" w:hAnsi="Arial" w:cs="Arial"/>
        </w:rPr>
        <w:t xml:space="preserve">Hyde, </w:t>
      </w:r>
      <w:r w:rsidR="00325F3C">
        <w:rPr>
          <w:rFonts w:ascii="Arial" w:hAnsi="Arial" w:cs="Arial"/>
        </w:rPr>
        <w:t xml:space="preserve">Johnson, </w:t>
      </w:r>
      <w:r w:rsidRPr="007315A2">
        <w:rPr>
          <w:rFonts w:ascii="Arial" w:hAnsi="Arial" w:cs="Arial"/>
        </w:rPr>
        <w:t>Potter</w:t>
      </w:r>
      <w:r w:rsidR="006D353A">
        <w:rPr>
          <w:rFonts w:ascii="Arial" w:hAnsi="Arial" w:cs="Arial"/>
        </w:rPr>
        <w:t xml:space="preserve"> &amp; Wells</w:t>
      </w:r>
    </w:p>
    <w:p w:rsidR="007315A2" w:rsidRDefault="007315A2" w:rsidP="0011649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In Attendance: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Jackie Dawn (Parish Clerk)</w:t>
      </w:r>
      <w:r w:rsidR="00DB36EE">
        <w:rPr>
          <w:rFonts w:ascii="Arial" w:hAnsi="Arial" w:cs="Arial"/>
        </w:rPr>
        <w:t xml:space="preserve"> and </w:t>
      </w:r>
      <w:r w:rsidR="00325F3C">
        <w:rPr>
          <w:rFonts w:ascii="Arial" w:hAnsi="Arial" w:cs="Arial"/>
        </w:rPr>
        <w:t>Tim Lawson (Pro-Active Fitness)</w:t>
      </w:r>
    </w:p>
    <w:p w:rsidR="007315A2" w:rsidRDefault="00325F3C" w:rsidP="007315A2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>14/731</w:t>
      </w:r>
      <w:r w:rsidR="007315A2">
        <w:rPr>
          <w:rFonts w:ascii="Arial" w:hAnsi="Arial" w:cs="Arial"/>
          <w:b/>
        </w:rPr>
        <w:tab/>
        <w:t>Apologies:</w:t>
      </w:r>
      <w:r>
        <w:rPr>
          <w:rFonts w:ascii="Arial" w:hAnsi="Arial" w:cs="Arial"/>
        </w:rPr>
        <w:tab/>
        <w:t>None received</w:t>
      </w:r>
    </w:p>
    <w:p w:rsidR="00A35A4C" w:rsidRDefault="00325F3C" w:rsidP="007315A2">
      <w:pPr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>14/732</w:t>
      </w:r>
      <w:r w:rsidR="007315A2">
        <w:rPr>
          <w:rFonts w:ascii="Arial" w:hAnsi="Arial" w:cs="Arial"/>
          <w:b/>
        </w:rPr>
        <w:tab/>
      </w:r>
      <w:r w:rsidR="00A35A4C">
        <w:rPr>
          <w:rFonts w:ascii="Arial" w:hAnsi="Arial" w:cs="Arial"/>
          <w:b/>
        </w:rPr>
        <w:t>Declarations of Interest:</w:t>
      </w:r>
      <w:r w:rsidR="00A35A4C">
        <w:rPr>
          <w:rFonts w:ascii="Arial" w:hAnsi="Arial" w:cs="Arial"/>
          <w:b/>
        </w:rPr>
        <w:tab/>
      </w:r>
      <w:r w:rsidR="00A35A4C">
        <w:rPr>
          <w:rFonts w:ascii="Arial" w:hAnsi="Arial" w:cs="Arial"/>
        </w:rPr>
        <w:t>None received</w:t>
      </w:r>
    </w:p>
    <w:p w:rsidR="00A35A4C" w:rsidRDefault="00325F3C" w:rsidP="00A35A4C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14/733</w:t>
      </w:r>
      <w:r>
        <w:rPr>
          <w:rFonts w:ascii="Arial" w:hAnsi="Arial" w:cs="Arial"/>
          <w:b/>
        </w:rPr>
        <w:tab/>
        <w:t>Minutes of Meeting held on 4</w:t>
      </w:r>
      <w:r w:rsidRPr="00325F3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</w:t>
      </w:r>
      <w:r w:rsidR="00303310">
        <w:rPr>
          <w:rFonts w:ascii="Arial" w:hAnsi="Arial" w:cs="Arial"/>
          <w:b/>
        </w:rPr>
        <w:t>uary 2014</w:t>
      </w:r>
    </w:p>
    <w:p w:rsidR="00A35A4C" w:rsidRDefault="00A35A4C" w:rsidP="00A35A4C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Minu</w:t>
      </w:r>
      <w:r w:rsidR="00303310">
        <w:rPr>
          <w:rFonts w:ascii="Arial" w:hAnsi="Arial" w:cs="Arial"/>
        </w:rPr>
        <w:t>t</w:t>
      </w:r>
      <w:r w:rsidR="00325F3C">
        <w:rPr>
          <w:rFonts w:ascii="Arial" w:hAnsi="Arial" w:cs="Arial"/>
        </w:rPr>
        <w:t>es of the meeting held on the 4</w:t>
      </w:r>
      <w:r w:rsidR="00325F3C" w:rsidRPr="00325F3C">
        <w:rPr>
          <w:rFonts w:ascii="Arial" w:hAnsi="Arial" w:cs="Arial"/>
          <w:vertAlign w:val="superscript"/>
        </w:rPr>
        <w:t>th</w:t>
      </w:r>
      <w:r w:rsidR="00325F3C">
        <w:rPr>
          <w:rFonts w:ascii="Arial" w:hAnsi="Arial" w:cs="Arial"/>
        </w:rPr>
        <w:t xml:space="preserve"> Febr</w:t>
      </w:r>
      <w:r w:rsidR="00303310">
        <w:rPr>
          <w:rFonts w:ascii="Arial" w:hAnsi="Arial" w:cs="Arial"/>
        </w:rPr>
        <w:t>uary 2014</w:t>
      </w:r>
      <w:r>
        <w:rPr>
          <w:rFonts w:ascii="Arial" w:hAnsi="Arial" w:cs="Arial"/>
        </w:rPr>
        <w:t xml:space="preserve"> were agreed as a true record and signed by the Chair.</w:t>
      </w:r>
    </w:p>
    <w:p w:rsidR="00A35A4C" w:rsidRPr="00DB36EE" w:rsidRDefault="00A35A4C" w:rsidP="00A35A4C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A35A4C" w:rsidRDefault="00325F3C" w:rsidP="00A35A4C">
      <w:pPr>
        <w:spacing w:after="0"/>
        <w:ind w:left="992" w:hanging="992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14/734</w:t>
      </w:r>
      <w:r w:rsidR="00A35A4C">
        <w:rPr>
          <w:rFonts w:ascii="Arial" w:hAnsi="Arial" w:cs="Arial"/>
          <w:b/>
        </w:rPr>
        <w:tab/>
        <w:t>Open Session for the Publ</w:t>
      </w:r>
      <w:r w:rsidR="00303310">
        <w:rPr>
          <w:rFonts w:ascii="Arial" w:hAnsi="Arial" w:cs="Arial"/>
          <w:b/>
        </w:rPr>
        <w:t xml:space="preserve">ic – </w:t>
      </w:r>
      <w:r w:rsidR="00303310">
        <w:rPr>
          <w:rFonts w:ascii="Arial" w:hAnsi="Arial" w:cs="Arial"/>
          <w:b/>
          <w:i/>
        </w:rPr>
        <w:t>meeting adjourned at 7.32pm</w:t>
      </w:r>
    </w:p>
    <w:p w:rsidR="00303310" w:rsidRPr="00325F3C" w:rsidRDefault="00303310" w:rsidP="00A35A4C">
      <w:pPr>
        <w:spacing w:after="0"/>
        <w:ind w:left="992" w:hanging="992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325F3C" w:rsidRPr="00325F3C">
        <w:rPr>
          <w:rFonts w:ascii="Arial" w:hAnsi="Arial" w:cs="Arial"/>
        </w:rPr>
        <w:t>No matters raised</w:t>
      </w:r>
      <w:r w:rsidR="00325F3C">
        <w:rPr>
          <w:rFonts w:ascii="Arial" w:hAnsi="Arial" w:cs="Arial"/>
        </w:rPr>
        <w:t xml:space="preserve"> – meeting reconvened at 7.33pm</w:t>
      </w:r>
    </w:p>
    <w:p w:rsidR="00A35A4C" w:rsidRPr="009A1E6A" w:rsidRDefault="00303310" w:rsidP="009A1E6A">
      <w:pPr>
        <w:spacing w:after="0"/>
        <w:ind w:left="992" w:hanging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325F3C" w:rsidRPr="00325F3C" w:rsidRDefault="00325F3C" w:rsidP="00A35A4C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>14/735</w:t>
      </w:r>
      <w:r w:rsidR="00A35A4C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to amend the order of the agenda and to consider item 11 (iii) Poplars Sports Ground – Pr</w:t>
      </w:r>
      <w:r w:rsidR="0013733F">
        <w:rPr>
          <w:rFonts w:ascii="Arial" w:hAnsi="Arial" w:cs="Arial"/>
        </w:rPr>
        <w:t>o-Active Fitness before Budget P</w:t>
      </w:r>
      <w:bookmarkStart w:id="0" w:name="_GoBack"/>
      <w:bookmarkEnd w:id="0"/>
      <w:r>
        <w:rPr>
          <w:rFonts w:ascii="Arial" w:hAnsi="Arial" w:cs="Arial"/>
        </w:rPr>
        <w:t>erformance and Bank Reconciliation.</w:t>
      </w:r>
    </w:p>
    <w:p w:rsidR="00325F3C" w:rsidRPr="00FD1C89" w:rsidRDefault="00A35A4C" w:rsidP="00A35A4C">
      <w:pPr>
        <w:spacing w:after="0"/>
        <w:ind w:left="992" w:hanging="99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325F3C" w:rsidRDefault="00325F3C" w:rsidP="00325F3C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14/736</w:t>
      </w:r>
      <w:r>
        <w:rPr>
          <w:rFonts w:ascii="Arial" w:hAnsi="Arial" w:cs="Arial"/>
          <w:b/>
        </w:rPr>
        <w:tab/>
        <w:t>Poplars Sports Ground – Pro-Active Outdoor Fitness</w:t>
      </w:r>
    </w:p>
    <w:p w:rsidR="00325F3C" w:rsidRDefault="00325F3C" w:rsidP="00325F3C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Tim Lawson from Pro-Active Fitness was in attendance at the meeting. A briefing paper outlining the proposals had been previously circulated. It was </w:t>
      </w:r>
      <w:r>
        <w:rPr>
          <w:rFonts w:ascii="Arial" w:hAnsi="Arial" w:cs="Arial"/>
          <w:b/>
          <w:i/>
        </w:rPr>
        <w:t>resolved</w:t>
      </w:r>
      <w:r>
        <w:rPr>
          <w:rFonts w:ascii="Arial" w:hAnsi="Arial" w:cs="Arial"/>
        </w:rPr>
        <w:t xml:space="preserve"> to:</w:t>
      </w:r>
    </w:p>
    <w:p w:rsidR="00325F3C" w:rsidRDefault="00325F3C" w:rsidP="00325F3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 the provision of outdoor fitness classes by Pro-Active Outdoor Fitness at the Poplars Sports Ground from 21</w:t>
      </w:r>
      <w:r w:rsidRPr="00325F3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2014 for a trial period of 3 months at the recommended fee.</w:t>
      </w:r>
    </w:p>
    <w:p w:rsidR="00325F3C" w:rsidRDefault="008A7274" w:rsidP="00325F3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 free use of the Poplars for the first week of outdoor fitness classes only</w:t>
      </w:r>
    </w:p>
    <w:p w:rsidR="008A7274" w:rsidRPr="00325F3C" w:rsidRDefault="008A7274" w:rsidP="00325F3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 promotional support for outdoor fitness classes by allowing banners to be displayed at the Poplars and for the launch period of 1 month only at the Roberts Recreation Ground</w:t>
      </w:r>
    </w:p>
    <w:p w:rsidR="00325F3C" w:rsidRPr="00FD1C89" w:rsidRDefault="00325F3C" w:rsidP="00325F3C">
      <w:pPr>
        <w:spacing w:after="0"/>
        <w:ind w:left="992" w:hanging="992"/>
        <w:rPr>
          <w:rFonts w:ascii="Arial" w:hAnsi="Arial" w:cs="Arial"/>
          <w:b/>
          <w:sz w:val="16"/>
          <w:szCs w:val="16"/>
        </w:rPr>
      </w:pPr>
    </w:p>
    <w:p w:rsidR="00325F3C" w:rsidRDefault="00FD1C89" w:rsidP="00FD1C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14/737</w:t>
      </w:r>
      <w:r>
        <w:rPr>
          <w:rFonts w:ascii="Arial" w:hAnsi="Arial" w:cs="Arial"/>
          <w:b/>
        </w:rPr>
        <w:tab/>
        <w:t xml:space="preserve">   </w:t>
      </w:r>
      <w:r w:rsidR="00325F3C">
        <w:rPr>
          <w:rFonts w:ascii="Arial" w:hAnsi="Arial" w:cs="Arial"/>
          <w:b/>
        </w:rPr>
        <w:t xml:space="preserve">Budget Performance &amp; Bank Reconciliation </w:t>
      </w:r>
    </w:p>
    <w:p w:rsidR="00A35A4C" w:rsidRDefault="00E30BA8" w:rsidP="00FD1C89">
      <w:pPr>
        <w:spacing w:after="0"/>
        <w:ind w:left="992" w:firstLine="1"/>
        <w:rPr>
          <w:rFonts w:ascii="Arial" w:hAnsi="Arial" w:cs="Arial"/>
        </w:rPr>
      </w:pPr>
      <w:r w:rsidRPr="00E30BA8">
        <w:rPr>
          <w:rFonts w:ascii="Arial" w:hAnsi="Arial" w:cs="Arial"/>
        </w:rPr>
        <w:t xml:space="preserve">It </w:t>
      </w:r>
      <w:r w:rsidR="00A35A4C">
        <w:rPr>
          <w:rFonts w:ascii="Arial" w:hAnsi="Arial" w:cs="Arial"/>
        </w:rPr>
        <w:t xml:space="preserve">was </w:t>
      </w:r>
      <w:r w:rsidR="00A35A4C">
        <w:rPr>
          <w:rFonts w:ascii="Arial" w:hAnsi="Arial" w:cs="Arial"/>
          <w:b/>
          <w:i/>
        </w:rPr>
        <w:t xml:space="preserve">resolved </w:t>
      </w:r>
      <w:r w:rsidR="00A35A4C">
        <w:rPr>
          <w:rFonts w:ascii="Arial" w:hAnsi="Arial" w:cs="Arial"/>
        </w:rPr>
        <w:t>to approve the sch</w:t>
      </w:r>
      <w:r w:rsidR="006D353A">
        <w:rPr>
          <w:rFonts w:ascii="Arial" w:hAnsi="Arial" w:cs="Arial"/>
        </w:rPr>
        <w:t xml:space="preserve">edule </w:t>
      </w:r>
      <w:r w:rsidR="00FD1C89">
        <w:rPr>
          <w:rFonts w:ascii="Arial" w:hAnsi="Arial" w:cs="Arial"/>
        </w:rPr>
        <w:t xml:space="preserve">of cheque payments for </w:t>
      </w:r>
      <w:r>
        <w:rPr>
          <w:rFonts w:ascii="Arial" w:hAnsi="Arial" w:cs="Arial"/>
        </w:rPr>
        <w:t>February</w:t>
      </w:r>
      <w:r w:rsidR="00FD1C89">
        <w:rPr>
          <w:rFonts w:ascii="Arial" w:hAnsi="Arial" w:cs="Arial"/>
        </w:rPr>
        <w:t>/March</w:t>
      </w:r>
      <w:r w:rsidR="00A35A4C">
        <w:rPr>
          <w:rFonts w:ascii="Arial" w:hAnsi="Arial" w:cs="Arial"/>
        </w:rPr>
        <w:t xml:space="preserve"> which h</w:t>
      </w:r>
      <w:r w:rsidR="00FD1C89">
        <w:rPr>
          <w:rFonts w:ascii="Arial" w:hAnsi="Arial" w:cs="Arial"/>
        </w:rPr>
        <w:t>ad been previously circulated. It was agreed to defer t</w:t>
      </w:r>
      <w:r w:rsidR="00A35A4C">
        <w:rPr>
          <w:rFonts w:ascii="Arial" w:hAnsi="Arial" w:cs="Arial"/>
        </w:rPr>
        <w:t xml:space="preserve">he </w:t>
      </w:r>
      <w:r w:rsidR="00FD1C89">
        <w:rPr>
          <w:rFonts w:ascii="Arial" w:hAnsi="Arial" w:cs="Arial"/>
        </w:rPr>
        <w:t xml:space="preserve">presentation of </w:t>
      </w:r>
      <w:r w:rsidR="00A35A4C">
        <w:rPr>
          <w:rFonts w:ascii="Arial" w:hAnsi="Arial" w:cs="Arial"/>
        </w:rPr>
        <w:t>bank reconciliation and fin</w:t>
      </w:r>
      <w:r w:rsidR="006D353A">
        <w:rPr>
          <w:rFonts w:ascii="Arial" w:hAnsi="Arial" w:cs="Arial"/>
        </w:rPr>
        <w:t>a</w:t>
      </w:r>
      <w:r w:rsidR="00FD1C89">
        <w:rPr>
          <w:rFonts w:ascii="Arial" w:hAnsi="Arial" w:cs="Arial"/>
        </w:rPr>
        <w:t xml:space="preserve">ncial report to the end of February due to timing issues of Bank statement. </w:t>
      </w:r>
    </w:p>
    <w:p w:rsidR="00A35A4C" w:rsidRPr="00DB36EE" w:rsidRDefault="00A35A4C" w:rsidP="00A35A4C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A35A4C" w:rsidRDefault="00FD1C89" w:rsidP="00A35A4C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14/738</w:t>
      </w:r>
      <w:r w:rsidR="00A35A4C">
        <w:rPr>
          <w:rFonts w:ascii="Arial" w:hAnsi="Arial" w:cs="Arial"/>
          <w:b/>
        </w:rPr>
        <w:tab/>
        <w:t>Correspondence</w:t>
      </w:r>
    </w:p>
    <w:p w:rsidR="00A35A4C" w:rsidRDefault="00E30BA8" w:rsidP="00A35A4C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to note the correspondence detailed as an attachment to the agenda.</w:t>
      </w:r>
    </w:p>
    <w:p w:rsidR="00E30BA8" w:rsidRPr="0011649D" w:rsidRDefault="00E30BA8" w:rsidP="00A35A4C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E30BA8" w:rsidRDefault="00FD1C89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14/739</w:t>
      </w:r>
      <w:r w:rsidR="00B400D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Burton Joyce Primary School</w:t>
      </w:r>
    </w:p>
    <w:p w:rsidR="00E30BA8" w:rsidRPr="006F4CA8" w:rsidRDefault="00E30BA8" w:rsidP="00E30BA8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D1C89" w:rsidRPr="00FD1C89">
        <w:rPr>
          <w:rFonts w:ascii="Arial" w:hAnsi="Arial" w:cs="Arial"/>
        </w:rPr>
        <w:t xml:space="preserve">Cllr Hutt </w:t>
      </w:r>
      <w:r w:rsidR="00FD1C89">
        <w:rPr>
          <w:rFonts w:ascii="Arial" w:hAnsi="Arial" w:cs="Arial"/>
        </w:rPr>
        <w:t xml:space="preserve">advised that </w:t>
      </w:r>
      <w:r w:rsidR="006F4CA8">
        <w:rPr>
          <w:rFonts w:ascii="Arial" w:hAnsi="Arial" w:cs="Arial"/>
        </w:rPr>
        <w:t xml:space="preserve">an appeal had been lodged with Nottinghamshire County Council under the </w:t>
      </w:r>
      <w:r w:rsidR="00FD1C89">
        <w:rPr>
          <w:rFonts w:ascii="Arial" w:hAnsi="Arial" w:cs="Arial"/>
        </w:rPr>
        <w:t>Freedom of Information Act for information pertaining to the dismissal of the former Head T</w:t>
      </w:r>
      <w:r w:rsidR="006F4CA8">
        <w:rPr>
          <w:rFonts w:ascii="Arial" w:hAnsi="Arial" w:cs="Arial"/>
        </w:rPr>
        <w:t xml:space="preserve">eacher. The process for lodging appeals and </w:t>
      </w:r>
      <w:r w:rsidR="006F4CA8">
        <w:rPr>
          <w:rFonts w:ascii="Arial" w:hAnsi="Arial" w:cs="Arial"/>
        </w:rPr>
        <w:lastRenderedPageBreak/>
        <w:t xml:space="preserve">complaints was described and it was </w:t>
      </w:r>
      <w:r w:rsidR="006F4CA8">
        <w:rPr>
          <w:rFonts w:ascii="Arial" w:hAnsi="Arial" w:cs="Arial"/>
          <w:b/>
          <w:i/>
        </w:rPr>
        <w:t xml:space="preserve">resolved </w:t>
      </w:r>
      <w:r w:rsidR="006F4CA8">
        <w:rPr>
          <w:rFonts w:ascii="Arial" w:hAnsi="Arial" w:cs="Arial"/>
        </w:rPr>
        <w:t>to follow due process and to refer the matter to the Information Commissioner for resolution if necessary.</w:t>
      </w:r>
    </w:p>
    <w:p w:rsidR="00E30BA8" w:rsidRPr="00E30BA8" w:rsidRDefault="00E30BA8" w:rsidP="00E30BA8">
      <w:pPr>
        <w:spacing w:after="0"/>
        <w:ind w:left="992" w:hanging="992"/>
        <w:rPr>
          <w:rFonts w:ascii="Arial" w:hAnsi="Arial" w:cs="Arial"/>
          <w:b/>
          <w:i/>
          <w:sz w:val="16"/>
          <w:szCs w:val="16"/>
        </w:rPr>
      </w:pPr>
    </w:p>
    <w:p w:rsidR="0011649D" w:rsidRDefault="006F4CA8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14/740</w:t>
      </w:r>
      <w:r w:rsidR="00E30B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Santander Building Society</w:t>
      </w:r>
    </w:p>
    <w:p w:rsidR="0011649D" w:rsidRPr="00BB0889" w:rsidRDefault="0011649D" w:rsidP="00B400DA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B0889">
        <w:rPr>
          <w:rFonts w:ascii="Arial" w:hAnsi="Arial" w:cs="Arial"/>
        </w:rPr>
        <w:t xml:space="preserve">It was noted that </w:t>
      </w:r>
      <w:r w:rsidR="00175F83">
        <w:rPr>
          <w:rFonts w:ascii="Arial" w:hAnsi="Arial" w:cs="Arial"/>
        </w:rPr>
        <w:t xml:space="preserve">the Burton Joyce branch of Santander was scheduled to close in June 2014. </w:t>
      </w:r>
      <w:r w:rsidR="00BB0889">
        <w:rPr>
          <w:rFonts w:ascii="Arial" w:hAnsi="Arial" w:cs="Arial"/>
        </w:rPr>
        <w:t xml:space="preserve">It was </w:t>
      </w:r>
      <w:r w:rsidR="00BB0889">
        <w:rPr>
          <w:rFonts w:ascii="Arial" w:hAnsi="Arial" w:cs="Arial"/>
          <w:b/>
          <w:i/>
        </w:rPr>
        <w:t xml:space="preserve">resolved </w:t>
      </w:r>
      <w:r w:rsidR="00BB0889">
        <w:rPr>
          <w:rFonts w:ascii="Arial" w:hAnsi="Arial" w:cs="Arial"/>
        </w:rPr>
        <w:t xml:space="preserve">that the </w:t>
      </w:r>
      <w:r w:rsidR="00175F83">
        <w:rPr>
          <w:rFonts w:ascii="Arial" w:hAnsi="Arial" w:cs="Arial"/>
        </w:rPr>
        <w:t>Parish Clerk write to Roger Smith for assurances that options to provide another building society agency were being explored</w:t>
      </w:r>
      <w:r w:rsidR="00BB0889">
        <w:rPr>
          <w:rFonts w:ascii="Arial" w:hAnsi="Arial" w:cs="Arial"/>
        </w:rPr>
        <w:t>. It was</w:t>
      </w:r>
      <w:r w:rsidR="00175F83">
        <w:rPr>
          <w:rFonts w:ascii="Arial" w:hAnsi="Arial" w:cs="Arial"/>
        </w:rPr>
        <w:t xml:space="preserve"> further </w:t>
      </w:r>
      <w:r w:rsidR="00BB0889">
        <w:rPr>
          <w:rFonts w:ascii="Arial" w:hAnsi="Arial" w:cs="Arial"/>
          <w:b/>
          <w:i/>
        </w:rPr>
        <w:t xml:space="preserve">resolved </w:t>
      </w:r>
      <w:r w:rsidR="00175F83" w:rsidRPr="00175F83">
        <w:rPr>
          <w:rFonts w:ascii="Arial" w:hAnsi="Arial" w:cs="Arial"/>
        </w:rPr>
        <w:t xml:space="preserve">that </w:t>
      </w:r>
      <w:r w:rsidR="00175F83">
        <w:rPr>
          <w:rFonts w:ascii="Arial" w:hAnsi="Arial" w:cs="Arial"/>
        </w:rPr>
        <w:t>the Parish Council should write to Santander to express their disappointment with their decision to close the branch.</w:t>
      </w:r>
    </w:p>
    <w:p w:rsidR="0011649D" w:rsidRPr="00E83E15" w:rsidRDefault="0011649D" w:rsidP="00B400DA">
      <w:pPr>
        <w:spacing w:after="0"/>
        <w:ind w:left="992" w:hanging="992"/>
        <w:rPr>
          <w:rFonts w:ascii="Arial" w:hAnsi="Arial" w:cs="Arial"/>
          <w:b/>
          <w:sz w:val="16"/>
          <w:szCs w:val="16"/>
        </w:rPr>
      </w:pPr>
    </w:p>
    <w:p w:rsidR="00175F83" w:rsidRDefault="00175F83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14/741</w:t>
      </w:r>
      <w:r w:rsidR="00E83E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 Helen’s Churchyard</w:t>
      </w:r>
    </w:p>
    <w:p w:rsidR="00175F83" w:rsidRDefault="00175F83" w:rsidP="00B400DA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Following a brief discussion 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 xml:space="preserve">to delegate authority to consider and sign the maintenance agreement </w:t>
      </w:r>
      <w:r w:rsidR="000D03EF">
        <w:rPr>
          <w:rFonts w:ascii="Arial" w:hAnsi="Arial" w:cs="Arial"/>
        </w:rPr>
        <w:t xml:space="preserve">between the Parish Council and Gedling Borough Council </w:t>
      </w:r>
      <w:r>
        <w:rPr>
          <w:rFonts w:ascii="Arial" w:hAnsi="Arial" w:cs="Arial"/>
        </w:rPr>
        <w:t>to the Amenities Committee and Chair of Amenities.</w:t>
      </w:r>
    </w:p>
    <w:p w:rsidR="00175F83" w:rsidRPr="00175F83" w:rsidRDefault="00175F83" w:rsidP="00B400DA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175F83" w:rsidRDefault="00175F83" w:rsidP="00B400DA">
      <w:pPr>
        <w:spacing w:after="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14/742</w:t>
      </w:r>
      <w:r>
        <w:rPr>
          <w:rFonts w:ascii="Arial" w:hAnsi="Arial" w:cs="Arial"/>
          <w:b/>
        </w:rPr>
        <w:tab/>
        <w:t>Training</w:t>
      </w:r>
    </w:p>
    <w:p w:rsidR="00175F83" w:rsidRPr="00175F83" w:rsidRDefault="00175F83" w:rsidP="00175F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Matters:</w:t>
      </w:r>
      <w:r>
        <w:rPr>
          <w:rFonts w:ascii="Arial" w:hAnsi="Arial" w:cs="Arial"/>
        </w:rPr>
        <w:t xml:space="preserve">   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that the Parish Clerk and Cllrs Fife and Hyde should attend the seminar on insurance, investments and on-line banking as described</w:t>
      </w:r>
    </w:p>
    <w:p w:rsidR="00175F83" w:rsidRPr="00175F83" w:rsidRDefault="00175F83" w:rsidP="00175F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Playground Inspection:   </w:t>
      </w: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that David List and Pete Humphreys (Ground &amp; Amenities staff) should attend the training event on inspections, DDA compliance and risk management</w:t>
      </w:r>
    </w:p>
    <w:p w:rsidR="00A072FC" w:rsidRPr="00537899" w:rsidRDefault="00A072FC" w:rsidP="00DD2F57">
      <w:pPr>
        <w:spacing w:after="0"/>
        <w:rPr>
          <w:rFonts w:ascii="Arial" w:hAnsi="Arial" w:cs="Arial"/>
          <w:sz w:val="16"/>
          <w:szCs w:val="16"/>
        </w:rPr>
      </w:pPr>
    </w:p>
    <w:p w:rsidR="00A072FC" w:rsidRPr="00A072FC" w:rsidRDefault="00175F83" w:rsidP="00A072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14/743</w:t>
      </w:r>
      <w:r w:rsidR="00A072FC">
        <w:rPr>
          <w:rFonts w:ascii="Arial" w:hAnsi="Arial" w:cs="Arial"/>
          <w:b/>
        </w:rPr>
        <w:tab/>
        <w:t xml:space="preserve">    </w:t>
      </w:r>
      <w:r w:rsidR="00A072FC" w:rsidRPr="00A072FC">
        <w:rPr>
          <w:rFonts w:ascii="Arial" w:eastAsia="Calibri" w:hAnsi="Arial" w:cs="Arial"/>
          <w:b/>
        </w:rPr>
        <w:t>Committees</w:t>
      </w:r>
      <w:r w:rsidR="00A072FC" w:rsidRPr="00A072FC">
        <w:rPr>
          <w:rFonts w:ascii="Arial" w:eastAsia="Calibri" w:hAnsi="Arial" w:cs="Arial"/>
        </w:rPr>
        <w:t xml:space="preserve"> </w:t>
      </w:r>
    </w:p>
    <w:p w:rsidR="00A072FC" w:rsidRPr="00A072FC" w:rsidRDefault="00A072FC" w:rsidP="00A072FC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A072FC" w:rsidRPr="00175F83" w:rsidRDefault="00A072FC" w:rsidP="00175F8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537899">
        <w:rPr>
          <w:rFonts w:ascii="Arial" w:eastAsia="Calibri" w:hAnsi="Arial" w:cs="Arial"/>
          <w:b/>
        </w:rPr>
        <w:t>Amenities</w:t>
      </w:r>
      <w:r w:rsidRPr="00537899">
        <w:rPr>
          <w:rFonts w:ascii="Arial" w:eastAsia="Calibri" w:hAnsi="Arial" w:cs="Arial"/>
        </w:rPr>
        <w:t>:</w:t>
      </w:r>
      <w:r w:rsidRPr="00537899">
        <w:rPr>
          <w:rFonts w:ascii="Arial" w:eastAsia="Calibri" w:hAnsi="Arial" w:cs="Arial"/>
        </w:rPr>
        <w:tab/>
      </w:r>
      <w:r w:rsidR="00175F83" w:rsidRPr="000E2D2E">
        <w:rPr>
          <w:rFonts w:ascii="Arial" w:eastAsia="Calibri" w:hAnsi="Arial" w:cs="Arial"/>
        </w:rPr>
        <w:t>It was noted that there had</w:t>
      </w:r>
      <w:r w:rsidR="00175F83">
        <w:rPr>
          <w:rFonts w:ascii="Arial" w:eastAsia="Calibri" w:hAnsi="Arial" w:cs="Arial"/>
        </w:rPr>
        <w:t xml:space="preserve"> been no formal meeting held in February. It was </w:t>
      </w:r>
      <w:r w:rsidR="00175F83">
        <w:rPr>
          <w:rFonts w:ascii="Arial" w:eastAsia="Calibri" w:hAnsi="Arial" w:cs="Arial"/>
          <w:b/>
          <w:i/>
        </w:rPr>
        <w:t xml:space="preserve">resolved </w:t>
      </w:r>
      <w:r w:rsidR="00175F83">
        <w:rPr>
          <w:rFonts w:ascii="Arial" w:eastAsia="Calibri" w:hAnsi="Arial" w:cs="Arial"/>
        </w:rPr>
        <w:t>to approve the application for a shed on allotment 14a</w:t>
      </w:r>
    </w:p>
    <w:p w:rsidR="00175F83" w:rsidRPr="00A072FC" w:rsidRDefault="00175F83" w:rsidP="00175F83">
      <w:pPr>
        <w:pStyle w:val="ListParagraph"/>
        <w:spacing w:after="0" w:line="240" w:lineRule="auto"/>
        <w:ind w:left="1353"/>
        <w:rPr>
          <w:rFonts w:ascii="Arial" w:eastAsia="Calibri" w:hAnsi="Arial" w:cs="Arial"/>
          <w:b/>
          <w:sz w:val="16"/>
          <w:szCs w:val="16"/>
        </w:rPr>
      </w:pPr>
    </w:p>
    <w:p w:rsidR="00324C81" w:rsidRPr="00324C81" w:rsidRDefault="000E2D2E" w:rsidP="00324C81">
      <w:pPr>
        <w:pStyle w:val="ListParagraph"/>
        <w:numPr>
          <w:ilvl w:val="0"/>
          <w:numId w:val="12"/>
        </w:numPr>
        <w:spacing w:after="0" w:line="240" w:lineRule="auto"/>
        <w:ind w:left="1418" w:hanging="425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</w:rPr>
        <w:t xml:space="preserve">Planning: </w:t>
      </w:r>
      <w:r w:rsidR="00175F83" w:rsidRPr="00175F83">
        <w:rPr>
          <w:rFonts w:ascii="Arial" w:eastAsia="Calibri" w:hAnsi="Arial" w:cs="Arial"/>
        </w:rPr>
        <w:t>The Minutes</w:t>
      </w:r>
      <w:r w:rsidR="00175F83">
        <w:rPr>
          <w:rFonts w:ascii="Arial" w:eastAsia="Calibri" w:hAnsi="Arial" w:cs="Arial"/>
          <w:b/>
        </w:rPr>
        <w:t xml:space="preserve"> </w:t>
      </w:r>
      <w:r w:rsidR="00175F83" w:rsidRPr="00175F83">
        <w:rPr>
          <w:rFonts w:ascii="Arial" w:eastAsia="Calibri" w:hAnsi="Arial" w:cs="Arial"/>
        </w:rPr>
        <w:t>of the meeting held on the 18</w:t>
      </w:r>
      <w:r w:rsidR="00175F83" w:rsidRPr="00175F83">
        <w:rPr>
          <w:rFonts w:ascii="Arial" w:eastAsia="Calibri" w:hAnsi="Arial" w:cs="Arial"/>
          <w:vertAlign w:val="superscript"/>
        </w:rPr>
        <w:t>th</w:t>
      </w:r>
      <w:r w:rsidR="00175F83" w:rsidRPr="00175F83">
        <w:rPr>
          <w:rFonts w:ascii="Arial" w:eastAsia="Calibri" w:hAnsi="Arial" w:cs="Arial"/>
        </w:rPr>
        <w:t xml:space="preserve"> February 2014</w:t>
      </w:r>
      <w:r w:rsidR="00175F83">
        <w:rPr>
          <w:rFonts w:ascii="Arial" w:eastAsia="Calibri" w:hAnsi="Arial" w:cs="Arial"/>
        </w:rPr>
        <w:t xml:space="preserve"> were received and </w:t>
      </w:r>
      <w:r w:rsidR="00324C81">
        <w:rPr>
          <w:rFonts w:ascii="Arial" w:eastAsia="Calibri" w:hAnsi="Arial" w:cs="Arial"/>
        </w:rPr>
        <w:t xml:space="preserve">it was </w:t>
      </w:r>
      <w:r w:rsidR="00324C81">
        <w:rPr>
          <w:rFonts w:ascii="Arial" w:eastAsia="Calibri" w:hAnsi="Arial" w:cs="Arial"/>
          <w:b/>
          <w:i/>
        </w:rPr>
        <w:t xml:space="preserve">resolved </w:t>
      </w:r>
      <w:r w:rsidR="00324C81">
        <w:rPr>
          <w:rFonts w:ascii="Arial" w:eastAsia="Calibri" w:hAnsi="Arial" w:cs="Arial"/>
        </w:rPr>
        <w:t xml:space="preserve">that no comment or objection be made in relation to application: </w:t>
      </w:r>
      <w:r w:rsidR="00324C81" w:rsidRPr="00324C81">
        <w:rPr>
          <w:rFonts w:ascii="Arial" w:eastAsia="Calibri" w:hAnsi="Arial" w:cs="Arial"/>
          <w:b/>
        </w:rPr>
        <w:t>2014/0189 –</w:t>
      </w:r>
      <w:r w:rsidR="00324C81" w:rsidRPr="00324C81">
        <w:rPr>
          <w:rFonts w:ascii="Arial" w:eastAsia="Calibri" w:hAnsi="Arial" w:cs="Arial"/>
          <w:sz w:val="16"/>
          <w:szCs w:val="16"/>
        </w:rPr>
        <w:t xml:space="preserve"> </w:t>
      </w:r>
      <w:r w:rsidR="00324C81" w:rsidRPr="00324C81">
        <w:rPr>
          <w:rFonts w:ascii="Arial" w:eastAsia="Calibri" w:hAnsi="Arial" w:cs="Arial"/>
          <w:b/>
        </w:rPr>
        <w:t>64 Bridle Road</w:t>
      </w:r>
    </w:p>
    <w:p w:rsidR="000E2D2E" w:rsidRPr="000E2D2E" w:rsidRDefault="000E2D2E" w:rsidP="000E2D2E">
      <w:pPr>
        <w:pStyle w:val="ListParagraph"/>
        <w:spacing w:after="0" w:line="240" w:lineRule="auto"/>
        <w:ind w:left="1080"/>
        <w:rPr>
          <w:rFonts w:ascii="Arial" w:eastAsia="Calibri" w:hAnsi="Arial" w:cs="Arial"/>
          <w:sz w:val="16"/>
          <w:szCs w:val="16"/>
        </w:rPr>
      </w:pPr>
    </w:p>
    <w:p w:rsidR="00A072FC" w:rsidRPr="00FD431D" w:rsidRDefault="00A072FC" w:rsidP="000E2D2E">
      <w:pPr>
        <w:pStyle w:val="ListParagraph"/>
        <w:numPr>
          <w:ilvl w:val="0"/>
          <w:numId w:val="12"/>
        </w:numPr>
        <w:spacing w:after="0" w:line="240" w:lineRule="auto"/>
        <w:ind w:left="1418" w:hanging="425"/>
        <w:rPr>
          <w:rFonts w:ascii="Arial" w:eastAsia="Calibri" w:hAnsi="Arial" w:cs="Arial"/>
          <w:b/>
          <w:sz w:val="16"/>
          <w:szCs w:val="16"/>
        </w:rPr>
      </w:pPr>
      <w:r w:rsidRPr="00A072FC">
        <w:rPr>
          <w:rFonts w:ascii="Arial" w:eastAsia="Calibri" w:hAnsi="Arial" w:cs="Arial"/>
          <w:b/>
        </w:rPr>
        <w:t>Poplars Sports Ground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  <w:r w:rsidR="00324C81">
        <w:rPr>
          <w:rFonts w:ascii="Arial" w:eastAsia="Calibri" w:hAnsi="Arial" w:cs="Arial"/>
        </w:rPr>
        <w:t>The Minutes of the meeting held on 25</w:t>
      </w:r>
      <w:r w:rsidR="00324C81" w:rsidRPr="00324C81">
        <w:rPr>
          <w:rFonts w:ascii="Arial" w:eastAsia="Calibri" w:hAnsi="Arial" w:cs="Arial"/>
          <w:vertAlign w:val="superscript"/>
        </w:rPr>
        <w:t>th</w:t>
      </w:r>
      <w:r w:rsidR="00324C81">
        <w:rPr>
          <w:rFonts w:ascii="Arial" w:eastAsia="Calibri" w:hAnsi="Arial" w:cs="Arial"/>
        </w:rPr>
        <w:t xml:space="preserve"> February 2014 were received. It was confirmed that recommendations arising from the Minutes had been agreed under </w:t>
      </w:r>
      <w:r w:rsidR="00324C81" w:rsidRPr="000D03EF">
        <w:rPr>
          <w:rFonts w:ascii="Arial" w:eastAsia="Calibri" w:hAnsi="Arial" w:cs="Arial"/>
          <w:b/>
        </w:rPr>
        <w:t>14/736</w:t>
      </w:r>
    </w:p>
    <w:p w:rsidR="00FD431D" w:rsidRPr="00A072FC" w:rsidRDefault="00FD431D" w:rsidP="00FD431D">
      <w:pPr>
        <w:pStyle w:val="ListParagraph"/>
        <w:spacing w:after="0" w:line="240" w:lineRule="auto"/>
        <w:ind w:left="1353"/>
        <w:rPr>
          <w:rFonts w:ascii="Arial" w:eastAsia="Calibri" w:hAnsi="Arial" w:cs="Arial"/>
          <w:b/>
          <w:sz w:val="16"/>
          <w:szCs w:val="16"/>
        </w:rPr>
      </w:pPr>
    </w:p>
    <w:p w:rsidR="00A072FC" w:rsidRPr="006C5F64" w:rsidRDefault="00A072FC" w:rsidP="000E2D2E">
      <w:pPr>
        <w:pStyle w:val="ListParagraph"/>
        <w:numPr>
          <w:ilvl w:val="0"/>
          <w:numId w:val="12"/>
        </w:numPr>
        <w:spacing w:after="0" w:line="240" w:lineRule="auto"/>
        <w:ind w:left="1418" w:hanging="425"/>
        <w:rPr>
          <w:rFonts w:ascii="Arial" w:eastAsia="Calibri" w:hAnsi="Arial" w:cs="Arial"/>
          <w:i/>
          <w:sz w:val="16"/>
          <w:szCs w:val="16"/>
        </w:rPr>
      </w:pPr>
      <w:r w:rsidRPr="00820D49">
        <w:rPr>
          <w:rFonts w:ascii="Arial" w:eastAsia="Calibri" w:hAnsi="Arial" w:cs="Arial"/>
          <w:b/>
        </w:rPr>
        <w:t>Community Engagement</w:t>
      </w:r>
      <w:r w:rsidR="00820D49">
        <w:rPr>
          <w:rFonts w:ascii="Arial" w:eastAsia="Calibri" w:hAnsi="Arial" w:cs="Arial"/>
          <w:b/>
        </w:rPr>
        <w:t>:</w:t>
      </w:r>
      <w:r w:rsidR="00820D49">
        <w:rPr>
          <w:rFonts w:ascii="Arial" w:eastAsia="Calibri" w:hAnsi="Arial" w:cs="Arial"/>
          <w:b/>
        </w:rPr>
        <w:tab/>
      </w:r>
      <w:r w:rsidR="006C5F64" w:rsidRPr="00175F83">
        <w:rPr>
          <w:rFonts w:ascii="Arial" w:eastAsia="Calibri" w:hAnsi="Arial" w:cs="Arial"/>
        </w:rPr>
        <w:t>The Minutes</w:t>
      </w:r>
      <w:r w:rsidR="006C5F64">
        <w:rPr>
          <w:rFonts w:ascii="Arial" w:eastAsia="Calibri" w:hAnsi="Arial" w:cs="Arial"/>
          <w:b/>
        </w:rPr>
        <w:t xml:space="preserve"> </w:t>
      </w:r>
      <w:r w:rsidR="006C5F64">
        <w:rPr>
          <w:rFonts w:ascii="Arial" w:eastAsia="Calibri" w:hAnsi="Arial" w:cs="Arial"/>
        </w:rPr>
        <w:t>of the meeting held on the 25</w:t>
      </w:r>
      <w:r w:rsidR="006C5F64" w:rsidRPr="00175F83">
        <w:rPr>
          <w:rFonts w:ascii="Arial" w:eastAsia="Calibri" w:hAnsi="Arial" w:cs="Arial"/>
          <w:vertAlign w:val="superscript"/>
        </w:rPr>
        <w:t>th</w:t>
      </w:r>
      <w:r w:rsidR="006C5F64" w:rsidRPr="00175F83">
        <w:rPr>
          <w:rFonts w:ascii="Arial" w:eastAsia="Calibri" w:hAnsi="Arial" w:cs="Arial"/>
        </w:rPr>
        <w:t xml:space="preserve"> February 2014</w:t>
      </w:r>
      <w:r w:rsidR="006C5F64">
        <w:rPr>
          <w:rFonts w:ascii="Arial" w:eastAsia="Calibri" w:hAnsi="Arial" w:cs="Arial"/>
        </w:rPr>
        <w:t xml:space="preserve"> were received and the recommendations contained therein were considered. </w:t>
      </w:r>
    </w:p>
    <w:p w:rsidR="006C5F64" w:rsidRPr="006C5F64" w:rsidRDefault="006C5F64" w:rsidP="006C5F64">
      <w:pPr>
        <w:pStyle w:val="ListParagraph"/>
        <w:rPr>
          <w:rFonts w:ascii="Arial" w:eastAsia="Calibri" w:hAnsi="Arial" w:cs="Arial"/>
          <w:i/>
          <w:sz w:val="16"/>
          <w:szCs w:val="16"/>
        </w:rPr>
      </w:pPr>
    </w:p>
    <w:p w:rsidR="006C5F64" w:rsidRPr="008A2EB2" w:rsidRDefault="008A2EB2" w:rsidP="008A2EB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Village Centre Refurbishment: </w:t>
      </w:r>
      <w:r>
        <w:rPr>
          <w:rFonts w:ascii="Arial" w:eastAsia="Calibri" w:hAnsi="Arial" w:cs="Arial"/>
        </w:rPr>
        <w:t xml:space="preserve"> 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>to write to shop owners and explore option to lease part of their forecourts to enable access to other funding streams</w:t>
      </w:r>
    </w:p>
    <w:p w:rsidR="008A2EB2" w:rsidRPr="008A2EB2" w:rsidRDefault="008A2EB2" w:rsidP="008A2EB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Flood Warden: </w:t>
      </w:r>
      <w:r>
        <w:rPr>
          <w:rFonts w:ascii="Arial" w:eastAsia="Calibri" w:hAnsi="Arial" w:cs="Arial"/>
        </w:rPr>
        <w:t xml:space="preserve">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>to form a working group, chaired by Cllr Wells to prepare, implement and manage an updated Burton Joyce Emergency Plan</w:t>
      </w:r>
    </w:p>
    <w:p w:rsidR="008A2EB2" w:rsidRPr="008A2EB2" w:rsidRDefault="008A2EB2" w:rsidP="008A2EB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Youth Centre/Community Provision: </w:t>
      </w:r>
      <w:r>
        <w:rPr>
          <w:rFonts w:ascii="Arial" w:eastAsia="Calibri" w:hAnsi="Arial" w:cs="Arial"/>
        </w:rPr>
        <w:t xml:space="preserve">The Parish Clerk provided a verbal update to the meeting and the intention of the United Reform Church to sell their church building was noted.  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>to register an interest with Gedling Borough Council in designating the building as being suitable for a Community Right to Bid and to report back to the next meeting.</w:t>
      </w:r>
    </w:p>
    <w:p w:rsidR="00A072FC" w:rsidRPr="00A072FC" w:rsidRDefault="00A072FC" w:rsidP="00A072FC">
      <w:pPr>
        <w:spacing w:after="0" w:line="240" w:lineRule="auto"/>
        <w:ind w:left="1440"/>
        <w:contextualSpacing/>
        <w:rPr>
          <w:rFonts w:ascii="Arial" w:eastAsia="Calibri" w:hAnsi="Arial" w:cs="Arial"/>
          <w:i/>
          <w:sz w:val="16"/>
          <w:szCs w:val="16"/>
        </w:rPr>
      </w:pPr>
    </w:p>
    <w:p w:rsidR="00A072FC" w:rsidRPr="000E2D2E" w:rsidRDefault="00A072FC" w:rsidP="000E2D2E">
      <w:pPr>
        <w:numPr>
          <w:ilvl w:val="0"/>
          <w:numId w:val="12"/>
        </w:numPr>
        <w:spacing w:after="0" w:line="240" w:lineRule="auto"/>
        <w:ind w:left="1418" w:hanging="425"/>
        <w:contextualSpacing/>
        <w:rPr>
          <w:rFonts w:ascii="Arial" w:eastAsia="Calibri" w:hAnsi="Arial" w:cs="Arial"/>
          <w:b/>
        </w:rPr>
      </w:pPr>
      <w:r w:rsidRPr="00A072FC">
        <w:rPr>
          <w:rFonts w:ascii="Arial" w:eastAsia="Calibri" w:hAnsi="Arial" w:cs="Arial"/>
          <w:b/>
        </w:rPr>
        <w:lastRenderedPageBreak/>
        <w:t>Finance &amp; General Purposes</w:t>
      </w:r>
      <w:r w:rsidR="00820D49">
        <w:rPr>
          <w:rFonts w:ascii="Arial" w:eastAsia="Calibri" w:hAnsi="Arial" w:cs="Arial"/>
        </w:rPr>
        <w:t>:</w:t>
      </w:r>
      <w:r w:rsidR="000E2D2E" w:rsidRPr="000E2D2E">
        <w:rPr>
          <w:rFonts w:ascii="Arial" w:eastAsia="Calibri" w:hAnsi="Arial" w:cs="Arial"/>
        </w:rPr>
        <w:t xml:space="preserve"> </w:t>
      </w:r>
      <w:r w:rsidR="000E2D2E">
        <w:rPr>
          <w:rFonts w:ascii="Arial" w:eastAsia="Calibri" w:hAnsi="Arial" w:cs="Arial"/>
        </w:rPr>
        <w:t>It was noted that there had be</w:t>
      </w:r>
      <w:r w:rsidR="008A2EB2">
        <w:rPr>
          <w:rFonts w:ascii="Arial" w:eastAsia="Calibri" w:hAnsi="Arial" w:cs="Arial"/>
        </w:rPr>
        <w:t>en no formal meeting held in Febr</w:t>
      </w:r>
      <w:r w:rsidR="000E2D2E">
        <w:rPr>
          <w:rFonts w:ascii="Arial" w:eastAsia="Calibri" w:hAnsi="Arial" w:cs="Arial"/>
        </w:rPr>
        <w:t>uary</w:t>
      </w:r>
    </w:p>
    <w:p w:rsidR="00820D49" w:rsidRPr="00820D49" w:rsidRDefault="00820D49" w:rsidP="00820D49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:rsidR="008A2EB2" w:rsidRDefault="008A2EB2" w:rsidP="00820D49">
      <w:pPr>
        <w:spacing w:after="0" w:line="24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14/744</w:t>
      </w:r>
      <w:r>
        <w:rPr>
          <w:rFonts w:ascii="Arial" w:eastAsia="Calibri" w:hAnsi="Arial" w:cs="Arial"/>
          <w:b/>
        </w:rPr>
        <w:tab/>
        <w:t xml:space="preserve">    Public Toilet Working Group</w:t>
      </w:r>
    </w:p>
    <w:p w:rsidR="008A2EB2" w:rsidRDefault="008A2EB2" w:rsidP="008A2EB2">
      <w:pPr>
        <w:spacing w:after="0" w:line="240" w:lineRule="auto"/>
        <w:ind w:left="96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Cllr </w:t>
      </w:r>
      <w:proofErr w:type="spellStart"/>
      <w:r>
        <w:rPr>
          <w:rFonts w:ascii="Arial" w:eastAsia="Calibri" w:hAnsi="Arial" w:cs="Arial"/>
        </w:rPr>
        <w:t>Cluff</w:t>
      </w:r>
      <w:proofErr w:type="spellEnd"/>
      <w:r>
        <w:rPr>
          <w:rFonts w:ascii="Arial" w:eastAsia="Calibri" w:hAnsi="Arial" w:cs="Arial"/>
        </w:rPr>
        <w:t xml:space="preserve"> provided a verbal update on the recent meeting of the Public Toilet Working Group. It was noted that the consensus had been to provide a toilet at the Robert Recreation Ground and work was on</w:t>
      </w:r>
      <w:r w:rsidR="000D03EF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going to look at the various options put forward.</w:t>
      </w:r>
      <w:r w:rsidR="00FB776C">
        <w:rPr>
          <w:rFonts w:ascii="Arial" w:eastAsia="Calibri" w:hAnsi="Arial" w:cs="Arial"/>
        </w:rPr>
        <w:t xml:space="preserve"> It was acknowledged that demolition of the existing building was a key component to the completion of phase 3 of the refurbishment works at the Roberts Recreation Ground and it was </w:t>
      </w:r>
      <w:r w:rsidR="00FB776C">
        <w:rPr>
          <w:rFonts w:ascii="Arial" w:eastAsia="Calibri" w:hAnsi="Arial" w:cs="Arial"/>
          <w:b/>
          <w:i/>
        </w:rPr>
        <w:t xml:space="preserve">resolved </w:t>
      </w:r>
      <w:r w:rsidR="00FB776C">
        <w:rPr>
          <w:rFonts w:ascii="Arial" w:eastAsia="Calibri" w:hAnsi="Arial" w:cs="Arial"/>
        </w:rPr>
        <w:t>to approve preparation of Tender documents for demolition of existing/part building (subject to successful transfer of asset from Gedling Borough Council). It was agreed that a further meeting of the Working Group would be convened and a proposal with regard to an Expression of Interest to provide refreshment/toilet facility would be brought to the next meeting of the Parish Council.</w:t>
      </w:r>
      <w:r>
        <w:rPr>
          <w:rFonts w:ascii="Arial" w:eastAsia="Calibri" w:hAnsi="Arial" w:cs="Arial"/>
          <w:b/>
        </w:rPr>
        <w:tab/>
      </w:r>
    </w:p>
    <w:p w:rsidR="008A2EB2" w:rsidRPr="00FB776C" w:rsidRDefault="008A2EB2" w:rsidP="00820D49">
      <w:pPr>
        <w:spacing w:after="0" w:line="240" w:lineRule="auto"/>
        <w:contextualSpacing/>
        <w:rPr>
          <w:rFonts w:ascii="Arial" w:eastAsia="Calibri" w:hAnsi="Arial" w:cs="Arial"/>
          <w:b/>
          <w:sz w:val="16"/>
          <w:szCs w:val="16"/>
        </w:rPr>
      </w:pPr>
    </w:p>
    <w:p w:rsidR="00FB776C" w:rsidRDefault="00FB776C" w:rsidP="00820D49">
      <w:pPr>
        <w:spacing w:after="0" w:line="24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14/745</w:t>
      </w:r>
      <w:r>
        <w:rPr>
          <w:rFonts w:ascii="Arial" w:eastAsia="Calibri" w:hAnsi="Arial" w:cs="Arial"/>
          <w:b/>
        </w:rPr>
        <w:tab/>
        <w:t xml:space="preserve">    Annual Report &amp; Annual Parish Meeting</w:t>
      </w:r>
    </w:p>
    <w:p w:rsidR="00FB776C" w:rsidRDefault="00FB776C" w:rsidP="00FB776C">
      <w:pPr>
        <w:spacing w:after="0" w:line="240" w:lineRule="auto"/>
        <w:ind w:left="9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was noted that the Annual Parish Meeting would be held on Tuesday 13</w:t>
      </w:r>
      <w:r w:rsidRPr="00FB776C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May     and it was agreed that the </w:t>
      </w:r>
      <w:r w:rsidR="000D03EF">
        <w:rPr>
          <w:rFonts w:ascii="Arial" w:eastAsia="Calibri" w:hAnsi="Arial" w:cs="Arial"/>
        </w:rPr>
        <w:t>format for this and the Annual R</w:t>
      </w:r>
      <w:r>
        <w:rPr>
          <w:rFonts w:ascii="Arial" w:eastAsia="Calibri" w:hAnsi="Arial" w:cs="Arial"/>
        </w:rPr>
        <w:t>eport would be the same as 2013.</w:t>
      </w:r>
    </w:p>
    <w:p w:rsidR="00FB776C" w:rsidRPr="00FB776C" w:rsidRDefault="00FB776C" w:rsidP="00FB776C">
      <w:pPr>
        <w:spacing w:after="0" w:line="240" w:lineRule="auto"/>
        <w:ind w:left="960"/>
        <w:contextualSpacing/>
        <w:rPr>
          <w:rFonts w:ascii="Arial" w:eastAsia="Calibri" w:hAnsi="Arial" w:cs="Arial"/>
          <w:sz w:val="16"/>
          <w:szCs w:val="16"/>
        </w:rPr>
      </w:pPr>
    </w:p>
    <w:p w:rsidR="00FB776C" w:rsidRDefault="00FB776C" w:rsidP="00FB776C">
      <w:pPr>
        <w:spacing w:after="0" w:line="240" w:lineRule="auto"/>
        <w:ind w:left="960" w:hanging="96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14/746</w:t>
      </w:r>
      <w:r>
        <w:rPr>
          <w:rFonts w:ascii="Arial" w:eastAsia="Calibri" w:hAnsi="Arial" w:cs="Arial"/>
          <w:b/>
        </w:rPr>
        <w:tab/>
        <w:t>Final Accounts 2013/14</w:t>
      </w:r>
    </w:p>
    <w:p w:rsidR="00FB776C" w:rsidRDefault="00FB776C" w:rsidP="00FB776C">
      <w:pPr>
        <w:spacing w:after="0" w:line="240" w:lineRule="auto"/>
        <w:ind w:left="960" w:hanging="9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 xml:space="preserve">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 xml:space="preserve">to confirm appointment of </w:t>
      </w:r>
      <w:proofErr w:type="spellStart"/>
      <w:r>
        <w:rPr>
          <w:rFonts w:ascii="Arial" w:eastAsia="Calibri" w:hAnsi="Arial" w:cs="Arial"/>
        </w:rPr>
        <w:t>Shirtcliffe</w:t>
      </w:r>
      <w:proofErr w:type="spellEnd"/>
      <w:r>
        <w:rPr>
          <w:rFonts w:ascii="Arial" w:eastAsia="Calibri" w:hAnsi="Arial" w:cs="Arial"/>
        </w:rPr>
        <w:t xml:space="preserve"> &amp; Co Accountants to prepare the annual accounts.</w:t>
      </w:r>
    </w:p>
    <w:p w:rsidR="00FB776C" w:rsidRPr="00FB776C" w:rsidRDefault="00FB776C" w:rsidP="00FB776C">
      <w:pPr>
        <w:spacing w:after="0" w:line="240" w:lineRule="auto"/>
        <w:ind w:left="960" w:hanging="960"/>
        <w:contextualSpacing/>
        <w:rPr>
          <w:rFonts w:ascii="Arial" w:eastAsia="Calibri" w:hAnsi="Arial" w:cs="Arial"/>
          <w:sz w:val="16"/>
          <w:szCs w:val="16"/>
        </w:rPr>
      </w:pPr>
    </w:p>
    <w:p w:rsidR="00FB776C" w:rsidRDefault="00FB776C" w:rsidP="00FB776C">
      <w:pPr>
        <w:spacing w:after="0" w:line="240" w:lineRule="auto"/>
        <w:ind w:left="960" w:hanging="96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14/747</w:t>
      </w:r>
      <w:r>
        <w:rPr>
          <w:rFonts w:ascii="Arial" w:eastAsia="Calibri" w:hAnsi="Arial" w:cs="Arial"/>
          <w:b/>
        </w:rPr>
        <w:tab/>
        <w:t>Internal Audit 2013/14</w:t>
      </w:r>
    </w:p>
    <w:p w:rsidR="00FB776C" w:rsidRDefault="00FB776C" w:rsidP="00FB776C">
      <w:pPr>
        <w:spacing w:after="0" w:line="240" w:lineRule="auto"/>
        <w:ind w:left="960" w:hanging="9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 xml:space="preserve">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>to confirm appointment of Simon Marsha</w:t>
      </w:r>
      <w:r w:rsidR="000D03EF"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>l of Marshall Smalley to undertake the annual Internal Audit</w:t>
      </w:r>
    </w:p>
    <w:p w:rsidR="00FB776C" w:rsidRPr="00FB776C" w:rsidRDefault="00FB776C" w:rsidP="00FB776C">
      <w:pPr>
        <w:spacing w:after="0" w:line="240" w:lineRule="auto"/>
        <w:ind w:left="960" w:hanging="960"/>
        <w:contextualSpacing/>
        <w:rPr>
          <w:rFonts w:ascii="Arial" w:eastAsia="Calibri" w:hAnsi="Arial" w:cs="Arial"/>
          <w:sz w:val="16"/>
          <w:szCs w:val="16"/>
        </w:rPr>
      </w:pPr>
    </w:p>
    <w:p w:rsidR="00A072FC" w:rsidRDefault="00FB776C" w:rsidP="00820D49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14/748</w:t>
      </w:r>
      <w:r w:rsidR="00820D49">
        <w:rPr>
          <w:rFonts w:ascii="Arial" w:eastAsia="Calibri" w:hAnsi="Arial" w:cs="Arial"/>
          <w:b/>
        </w:rPr>
        <w:tab/>
        <w:t xml:space="preserve">    </w:t>
      </w:r>
      <w:r w:rsidR="00A072FC" w:rsidRPr="00A072FC">
        <w:rPr>
          <w:rFonts w:ascii="Arial" w:eastAsia="Calibri" w:hAnsi="Arial" w:cs="Arial"/>
          <w:b/>
        </w:rPr>
        <w:t>Information Update</w:t>
      </w:r>
      <w:r w:rsidR="00A072FC" w:rsidRPr="00A072FC">
        <w:rPr>
          <w:rFonts w:ascii="Arial" w:eastAsia="Calibri" w:hAnsi="Arial" w:cs="Arial"/>
        </w:rPr>
        <w:t xml:space="preserve"> </w:t>
      </w:r>
    </w:p>
    <w:p w:rsidR="000D03EF" w:rsidRPr="000D03EF" w:rsidRDefault="00FB776C" w:rsidP="000D03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 w:rsidRPr="000D03EF">
        <w:rPr>
          <w:rFonts w:ascii="Arial" w:eastAsia="Calibri" w:hAnsi="Arial" w:cs="Arial"/>
        </w:rPr>
        <w:t xml:space="preserve">Cllr </w:t>
      </w:r>
      <w:proofErr w:type="spellStart"/>
      <w:r w:rsidRPr="000D03EF">
        <w:rPr>
          <w:rFonts w:ascii="Arial" w:eastAsia="Calibri" w:hAnsi="Arial" w:cs="Arial"/>
        </w:rPr>
        <w:t>Cluff</w:t>
      </w:r>
      <w:proofErr w:type="spellEnd"/>
      <w:r w:rsidR="000E2D2E" w:rsidRPr="000D03EF">
        <w:rPr>
          <w:rFonts w:ascii="Arial" w:eastAsia="Calibri" w:hAnsi="Arial" w:cs="Arial"/>
        </w:rPr>
        <w:t xml:space="preserve"> advised that </w:t>
      </w:r>
      <w:r w:rsidRPr="000D03EF">
        <w:rPr>
          <w:rFonts w:ascii="Arial" w:eastAsia="Calibri" w:hAnsi="Arial" w:cs="Arial"/>
        </w:rPr>
        <w:t xml:space="preserve">there had been 2 thefts from cars parked at the Poplars Sports Ground. </w:t>
      </w:r>
    </w:p>
    <w:p w:rsidR="009E2F16" w:rsidRDefault="00FB776C" w:rsidP="000D03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 w:rsidRPr="000D03EF">
        <w:rPr>
          <w:rFonts w:ascii="Arial" w:eastAsia="Calibri" w:hAnsi="Arial" w:cs="Arial"/>
        </w:rPr>
        <w:t xml:space="preserve">Arrangements for tree planting at the Poplars were noted. </w:t>
      </w:r>
    </w:p>
    <w:p w:rsidR="000D03EF" w:rsidRDefault="000D03EF" w:rsidP="000D03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Cllr </w:t>
      </w:r>
      <w:proofErr w:type="spellStart"/>
      <w:r>
        <w:rPr>
          <w:rFonts w:ascii="Arial" w:eastAsia="Calibri" w:hAnsi="Arial" w:cs="Arial"/>
        </w:rPr>
        <w:t>Cluff</w:t>
      </w:r>
      <w:proofErr w:type="spellEnd"/>
      <w:r>
        <w:rPr>
          <w:rFonts w:ascii="Arial" w:eastAsia="Calibri" w:hAnsi="Arial" w:cs="Arial"/>
        </w:rPr>
        <w:t xml:space="preserve"> confirmed that a meeting was to be held with Severn Trent Water on Friday 7</w:t>
      </w:r>
      <w:r w:rsidRPr="000D03EF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March to discuss land and lease issues at the Poplars</w:t>
      </w:r>
    </w:p>
    <w:p w:rsidR="000D03EF" w:rsidRPr="000D03EF" w:rsidRDefault="000D03EF" w:rsidP="000D03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Cllr Fife updated the meeting on a car crash which had occurred on Stoke Lane and it was agreed that the Parish Clerk would refer the information to </w:t>
      </w:r>
      <w:proofErr w:type="spellStart"/>
      <w:r>
        <w:rPr>
          <w:rFonts w:ascii="Arial" w:eastAsia="Calibri" w:hAnsi="Arial" w:cs="Arial"/>
        </w:rPr>
        <w:t>Notts</w:t>
      </w:r>
      <w:proofErr w:type="spellEnd"/>
      <w:r>
        <w:rPr>
          <w:rFonts w:ascii="Arial" w:eastAsia="Calibri" w:hAnsi="Arial" w:cs="Arial"/>
        </w:rPr>
        <w:t xml:space="preserve"> County Highways Department for comment</w:t>
      </w:r>
    </w:p>
    <w:p w:rsidR="009E2F16" w:rsidRDefault="009E2F16" w:rsidP="00820D49">
      <w:pPr>
        <w:spacing w:after="0" w:line="240" w:lineRule="auto"/>
        <w:ind w:left="960"/>
        <w:contextualSpacing/>
        <w:rPr>
          <w:rFonts w:ascii="Arial" w:eastAsia="Calibri" w:hAnsi="Arial" w:cs="Arial"/>
        </w:rPr>
      </w:pPr>
    </w:p>
    <w:p w:rsidR="00820D49" w:rsidRDefault="009E2F16" w:rsidP="00820D49">
      <w:pPr>
        <w:spacing w:after="0" w:line="240" w:lineRule="auto"/>
        <w:ind w:left="9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20D49" w:rsidRDefault="000E2D2E" w:rsidP="00820D49">
      <w:pPr>
        <w:spacing w:after="0" w:line="240" w:lineRule="auto"/>
        <w:ind w:left="960"/>
        <w:contextualSpacing/>
        <w:jc w:val="right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Meeting closed at 8.30</w:t>
      </w:r>
      <w:r w:rsidR="00820D49">
        <w:rPr>
          <w:rFonts w:ascii="Arial" w:eastAsia="Calibri" w:hAnsi="Arial" w:cs="Arial"/>
          <w:b/>
          <w:i/>
        </w:rPr>
        <w:t>pm</w:t>
      </w:r>
    </w:p>
    <w:p w:rsidR="00820D49" w:rsidRPr="00A072FC" w:rsidRDefault="009E2F16" w:rsidP="00820D49">
      <w:pPr>
        <w:spacing w:after="0" w:line="240" w:lineRule="auto"/>
        <w:ind w:left="960"/>
        <w:contextualSpacing/>
        <w:jc w:val="right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Date of Next Meeting: Tuesday </w:t>
      </w:r>
      <w:r w:rsidR="000D03EF">
        <w:rPr>
          <w:rFonts w:ascii="Arial" w:eastAsia="Calibri" w:hAnsi="Arial" w:cs="Arial"/>
          <w:b/>
          <w:i/>
        </w:rPr>
        <w:t>1</w:t>
      </w:r>
      <w:r w:rsidR="000D03EF" w:rsidRPr="000D03EF">
        <w:rPr>
          <w:rFonts w:ascii="Arial" w:eastAsia="Calibri" w:hAnsi="Arial" w:cs="Arial"/>
          <w:b/>
          <w:i/>
          <w:vertAlign w:val="superscript"/>
        </w:rPr>
        <w:t>st</w:t>
      </w:r>
      <w:r w:rsidR="000D03EF">
        <w:rPr>
          <w:rFonts w:ascii="Arial" w:eastAsia="Calibri" w:hAnsi="Arial" w:cs="Arial"/>
          <w:b/>
          <w:i/>
        </w:rPr>
        <w:t xml:space="preserve"> April</w:t>
      </w:r>
      <w:r w:rsidR="00820D49">
        <w:rPr>
          <w:rFonts w:ascii="Arial" w:eastAsia="Calibri" w:hAnsi="Arial" w:cs="Arial"/>
          <w:b/>
          <w:i/>
        </w:rPr>
        <w:t xml:space="preserve"> 2014 </w:t>
      </w:r>
    </w:p>
    <w:p w:rsidR="00A072FC" w:rsidRPr="00A072FC" w:rsidRDefault="00A072FC" w:rsidP="00A072FC">
      <w:pPr>
        <w:spacing w:after="0"/>
        <w:rPr>
          <w:rFonts w:ascii="Arial" w:hAnsi="Arial" w:cs="Arial"/>
          <w:b/>
        </w:rPr>
      </w:pPr>
    </w:p>
    <w:p w:rsidR="00BF6FBD" w:rsidRPr="004B1F82" w:rsidRDefault="00BF6FBD" w:rsidP="00DB36EE">
      <w:pPr>
        <w:spacing w:after="0"/>
        <w:ind w:left="992" w:hanging="992"/>
        <w:rPr>
          <w:rFonts w:ascii="Arial" w:hAnsi="Arial" w:cs="Arial"/>
          <w:b/>
          <w:i/>
        </w:rPr>
      </w:pPr>
    </w:p>
    <w:p w:rsidR="007315A2" w:rsidRPr="007315A2" w:rsidRDefault="00DB36EE" w:rsidP="009C7E93">
      <w:pPr>
        <w:spacing w:after="0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315A2">
        <w:rPr>
          <w:rFonts w:ascii="Arial" w:hAnsi="Arial" w:cs="Arial"/>
          <w:b/>
        </w:rPr>
        <w:tab/>
      </w:r>
    </w:p>
    <w:sectPr w:rsidR="007315A2" w:rsidRPr="00731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A6F"/>
    <w:multiLevelType w:val="hybridMultilevel"/>
    <w:tmpl w:val="D040D358"/>
    <w:lvl w:ilvl="0" w:tplc="9FAC122E">
      <w:start w:val="1"/>
      <w:numFmt w:val="lowerRoman"/>
      <w:lvlText w:val="%1."/>
      <w:lvlJc w:val="left"/>
      <w:pPr>
        <w:ind w:left="20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580425C"/>
    <w:multiLevelType w:val="hybridMultilevel"/>
    <w:tmpl w:val="DAE0824E"/>
    <w:lvl w:ilvl="0" w:tplc="E984356C">
      <w:start w:val="9"/>
      <w:numFmt w:val="lowerLetter"/>
      <w:lvlText w:val="%1."/>
      <w:lvlJc w:val="left"/>
      <w:pPr>
        <w:ind w:left="135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BB56ED"/>
    <w:multiLevelType w:val="hybridMultilevel"/>
    <w:tmpl w:val="63C05CA8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6F60429"/>
    <w:multiLevelType w:val="hybridMultilevel"/>
    <w:tmpl w:val="4F087FE6"/>
    <w:lvl w:ilvl="0" w:tplc="53F8B710">
      <w:start w:val="2"/>
      <w:numFmt w:val="low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6E57"/>
    <w:multiLevelType w:val="hybridMultilevel"/>
    <w:tmpl w:val="27822FBA"/>
    <w:lvl w:ilvl="0" w:tplc="418AC6B2">
      <w:start w:val="9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ED873C0"/>
    <w:multiLevelType w:val="hybridMultilevel"/>
    <w:tmpl w:val="DA2EB374"/>
    <w:lvl w:ilvl="0" w:tplc="FC70D8B0">
      <w:start w:val="1"/>
      <w:numFmt w:val="lowerLetter"/>
      <w:lvlText w:val="%1."/>
      <w:lvlJc w:val="left"/>
      <w:pPr>
        <w:ind w:left="1713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6A42C1A"/>
    <w:multiLevelType w:val="hybridMultilevel"/>
    <w:tmpl w:val="F4D2E0BE"/>
    <w:lvl w:ilvl="0" w:tplc="B64E523A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72B5E50"/>
    <w:multiLevelType w:val="hybridMultilevel"/>
    <w:tmpl w:val="88548C56"/>
    <w:lvl w:ilvl="0" w:tplc="DB969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D6B8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119A"/>
    <w:multiLevelType w:val="hybridMultilevel"/>
    <w:tmpl w:val="6C52DF80"/>
    <w:lvl w:ilvl="0" w:tplc="09789988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C2A2A70"/>
    <w:multiLevelType w:val="hybridMultilevel"/>
    <w:tmpl w:val="7CF08C62"/>
    <w:lvl w:ilvl="0" w:tplc="4BBA7D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6525FF1"/>
    <w:multiLevelType w:val="hybridMultilevel"/>
    <w:tmpl w:val="0B68FB72"/>
    <w:lvl w:ilvl="0" w:tplc="D7BCD4B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68E5891"/>
    <w:multiLevelType w:val="hybridMultilevel"/>
    <w:tmpl w:val="633C68B6"/>
    <w:lvl w:ilvl="0" w:tplc="B524B342">
      <w:start w:val="1"/>
      <w:numFmt w:val="lowerRoman"/>
      <w:lvlText w:val="%1."/>
      <w:lvlJc w:val="left"/>
      <w:pPr>
        <w:ind w:left="20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705160E"/>
    <w:multiLevelType w:val="hybridMultilevel"/>
    <w:tmpl w:val="2D1E22C2"/>
    <w:lvl w:ilvl="0" w:tplc="A7668D7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93151F3"/>
    <w:multiLevelType w:val="hybridMultilevel"/>
    <w:tmpl w:val="18DABC56"/>
    <w:lvl w:ilvl="0" w:tplc="C77C8E8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FF30255"/>
    <w:multiLevelType w:val="hybridMultilevel"/>
    <w:tmpl w:val="270C56D0"/>
    <w:lvl w:ilvl="0" w:tplc="1CD6B8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F03D3"/>
    <w:multiLevelType w:val="hybridMultilevel"/>
    <w:tmpl w:val="A91E6592"/>
    <w:lvl w:ilvl="0" w:tplc="BC42B69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A2"/>
    <w:rsid w:val="000D03EF"/>
    <w:rsid w:val="000E2D2E"/>
    <w:rsid w:val="0011649D"/>
    <w:rsid w:val="0013733F"/>
    <w:rsid w:val="00175F83"/>
    <w:rsid w:val="001D3F11"/>
    <w:rsid w:val="002201AE"/>
    <w:rsid w:val="00286C7A"/>
    <w:rsid w:val="002B343B"/>
    <w:rsid w:val="00303310"/>
    <w:rsid w:val="00324C81"/>
    <w:rsid w:val="00325F3C"/>
    <w:rsid w:val="004A32ED"/>
    <w:rsid w:val="004B1F82"/>
    <w:rsid w:val="00537899"/>
    <w:rsid w:val="00555D9F"/>
    <w:rsid w:val="00574F1F"/>
    <w:rsid w:val="006C5F64"/>
    <w:rsid w:val="006D353A"/>
    <w:rsid w:val="006F4CA8"/>
    <w:rsid w:val="007315A2"/>
    <w:rsid w:val="00801CD8"/>
    <w:rsid w:val="00820D49"/>
    <w:rsid w:val="00883A28"/>
    <w:rsid w:val="008A2EB2"/>
    <w:rsid w:val="008A7274"/>
    <w:rsid w:val="008F02E8"/>
    <w:rsid w:val="0099707A"/>
    <w:rsid w:val="009A1E6A"/>
    <w:rsid w:val="009C7E93"/>
    <w:rsid w:val="009E2F16"/>
    <w:rsid w:val="00A072FC"/>
    <w:rsid w:val="00A35A4C"/>
    <w:rsid w:val="00A42827"/>
    <w:rsid w:val="00A774E4"/>
    <w:rsid w:val="00B400DA"/>
    <w:rsid w:val="00BB0889"/>
    <w:rsid w:val="00BF6FBD"/>
    <w:rsid w:val="00D61F92"/>
    <w:rsid w:val="00D677BD"/>
    <w:rsid w:val="00DB36EE"/>
    <w:rsid w:val="00DD2F57"/>
    <w:rsid w:val="00E30BA8"/>
    <w:rsid w:val="00E83E15"/>
    <w:rsid w:val="00EF7988"/>
    <w:rsid w:val="00F200FD"/>
    <w:rsid w:val="00FB610A"/>
    <w:rsid w:val="00FB776C"/>
    <w:rsid w:val="00FC19E0"/>
    <w:rsid w:val="00FD1C89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5874-B221-481D-A218-51F25A4C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5</cp:revision>
  <cp:lastPrinted>2014-02-27T10:02:00Z</cp:lastPrinted>
  <dcterms:created xsi:type="dcterms:W3CDTF">2014-03-24T11:14:00Z</dcterms:created>
  <dcterms:modified xsi:type="dcterms:W3CDTF">2014-03-25T08:58:00Z</dcterms:modified>
</cp:coreProperties>
</file>